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310.79999999999995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CORSI DI MANTENIMENTO LINGUISTICO 2016-2017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corsi di mantenimento linguistico dell’ ICCW ripartono, presso il Chapter Art Center, 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Sabato 24/09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nostro  programma di mantenimento  linguistico prevede 4 gruppi</w:t>
      </w:r>
    </w:p>
    <w:p w:rsidR="00000000" w:rsidDel="00000000" w:rsidP="00000000" w:rsidRDefault="00000000" w:rsidRPr="00000000">
      <w:pPr>
        <w:spacing w:after="160" w:line="310.79999999999995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Sabato mattina presso Chapter Arts Centre dalle ore 10:00 alle ore 11:00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Scuola Primaria: Year 2 (età 6-7 anni) - Key Stage 1 Year 3 (age 7-8), Year 4 (età  8-9 anni), Year 5 (età  9-10 anni), Year 6 (età 10-11anni)  Key Stage 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Scuola Secondaria: Year 7 (age 11-12), Year 8 (age 12-13), Year 9 (age 13-14) - Key Stage 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GCSE: Year 10 (age 14-15), Year 11 (age 15-16) - Key Stage 4</w:t>
      </w:r>
    </w:p>
    <w:p w:rsidR="00000000" w:rsidDel="00000000" w:rsidP="00000000" w:rsidRDefault="00000000" w:rsidRPr="00000000">
      <w:pPr>
        <w:spacing w:line="310.79999999999995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Venerdi tbc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0.79999999999995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Level: Year 12 (ages 16-17), Year 13 (ages 17-18).</w:t>
      </w:r>
    </w:p>
    <w:p w:rsidR="00000000" w:rsidDel="00000000" w:rsidP="00000000" w:rsidRDefault="00000000" w:rsidRPr="00000000">
      <w:pPr>
        <w:spacing w:line="310.79999999999995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calendario per il primo quadrimestre è il seguente: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24/09 10:00-11:00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1/10 10:00- 11:00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8/10 10:00- 11:00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15/10 10:00- 11:00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22/10 10:00- 11:00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5/11 10:00- 11:00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12/11 10:00- 11:00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19/11 10:00- 11:00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26/11 10:00- 11:00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 3/12 10:00- 11:00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Costi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 costo per il primo quadrimestre è £160 e £120 per un secondo fratello-sorella.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(The cost for the above lessons is £160 and £120 for a second brother/sister).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 ulteriori informazioni potete scrivere a: </w:t>
      </w:r>
      <w:hyperlink r:id="rId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mail.iccw@gmail.com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Per le iscrizioni, al fine di una programmazione che risponda ai bisogni dei nostri studenti, vi preghiamo di compilare e spedire 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mail.iccw@gmail.com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il questionario allegato per ciascun figlio o ragazza/o.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(To enrol in our courses, in order to meet the needs of our students, we kindly ask you to fill in one survey for each child or boy/girl).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e Cognome (Name and Surname) ……………………………………………………………………………..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Età (Age)  ………………………………………………………………..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Scuola (School) ………………………………………………………..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Hai già frequentato i corsi di mantenimento linguistico dell’ ICCW 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SI         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tua scuola offre corsi di lingua italiana? (Is your school offering italian language classes?)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SI      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quanto tempo vivi in UK? (How long have you been living in UK?)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N. anni (years) ……….. N. mesi (months) ………..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 lingue parli/parlate in famiglia 1=la lingua più usata (What languages do you speak in your family? which one is the most used? 1= most used)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  <w:tab/>
        <w:t xml:space="preserve">Italiano ………………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Inglese ………………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Gallese ……………..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Altro ……………….. (specificare…………………………………………..)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GRAZIE e A PRESTO!!!!</w:t>
        <w:tab/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ail.iccw@gmail.com" TargetMode="External"/><Relationship Id="rId6" Type="http://schemas.openxmlformats.org/officeDocument/2006/relationships/hyperlink" Target="mailto:mail.iccw@gmail.com" TargetMode="External"/></Relationships>
</file>